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798D0D" w14:textId="09306686" w:rsidR="00A2385E" w:rsidRPr="00A457C0" w:rsidRDefault="00A457C0" w:rsidP="00A457C0">
      <w:pPr>
        <w:jc w:val="center"/>
        <w:rPr>
          <w:rFonts w:ascii="Arial" w:hAnsi="Arial" w:cs="Arial"/>
        </w:rPr>
      </w:pPr>
      <w:bookmarkStart w:id="0" w:name="_GoBack"/>
      <w:bookmarkEnd w:id="0"/>
      <w:r w:rsidRPr="00A457C0">
        <w:rPr>
          <w:rFonts w:ascii="Arial" w:hAnsi="Arial" w:cs="Arial"/>
        </w:rPr>
        <w:t>Global Connections Committee</w:t>
      </w:r>
    </w:p>
    <w:p w14:paraId="20D9DB54" w14:textId="5ADD3756" w:rsidR="00A457C0" w:rsidRPr="00A457C0" w:rsidRDefault="00A457C0" w:rsidP="00A457C0">
      <w:pPr>
        <w:jc w:val="center"/>
        <w:rPr>
          <w:rFonts w:ascii="Arial" w:hAnsi="Arial" w:cs="Arial"/>
        </w:rPr>
      </w:pPr>
      <w:r w:rsidRPr="00A457C0">
        <w:rPr>
          <w:rFonts w:ascii="Arial" w:hAnsi="Arial" w:cs="Arial"/>
        </w:rPr>
        <w:t>Chair: Scott Fisher</w:t>
      </w:r>
    </w:p>
    <w:p w14:paraId="462A9322" w14:textId="6A5B4B67" w:rsidR="00A457C0" w:rsidRPr="00A457C0" w:rsidRDefault="00A457C0">
      <w:pPr>
        <w:rPr>
          <w:rFonts w:ascii="Arial" w:hAnsi="Arial" w:cs="Arial"/>
        </w:rPr>
      </w:pPr>
    </w:p>
    <w:p w14:paraId="4B689645" w14:textId="4F48D1F1" w:rsidR="00A457C0" w:rsidRPr="00A457C0" w:rsidRDefault="00A457C0">
      <w:pPr>
        <w:rPr>
          <w:rFonts w:ascii="Arial" w:hAnsi="Arial" w:cs="Arial"/>
        </w:rPr>
      </w:pPr>
      <w:r w:rsidRPr="00A457C0">
        <w:rPr>
          <w:rFonts w:ascii="Arial" w:hAnsi="Arial" w:cs="Arial"/>
        </w:rPr>
        <w:t>Activities to date:</w:t>
      </w:r>
    </w:p>
    <w:p w14:paraId="37AAECC8" w14:textId="334A9384" w:rsidR="00A457C0" w:rsidRPr="00A457C0" w:rsidRDefault="00A457C0">
      <w:pPr>
        <w:rPr>
          <w:rFonts w:ascii="Arial" w:hAnsi="Arial" w:cs="Arial"/>
        </w:rPr>
      </w:pPr>
    </w:p>
    <w:p w14:paraId="4537F0F7" w14:textId="77777777" w:rsidR="00A457C0" w:rsidRPr="00A457C0" w:rsidRDefault="00A457C0" w:rsidP="00A457C0">
      <w:pPr>
        <w:rPr>
          <w:rFonts w:ascii="Arial" w:hAnsi="Arial" w:cs="Arial"/>
        </w:rPr>
      </w:pPr>
      <w:r w:rsidRPr="00A457C0">
        <w:rPr>
          <w:rFonts w:ascii="Arial" w:hAnsi="Arial" w:cs="Arial"/>
        </w:rPr>
        <w:t>-post conference survey sent to over 30 individuals; only 7 surveys completed (and 2 were from the same person); however, still strong interest from some members in participating in GCC activities-they have preferred direct contact instead of a survey it seems</w:t>
      </w:r>
    </w:p>
    <w:p w14:paraId="0E23FCB7" w14:textId="77777777" w:rsidR="00A457C0" w:rsidRPr="00A457C0" w:rsidRDefault="00A457C0" w:rsidP="00A457C0">
      <w:pPr>
        <w:rPr>
          <w:rFonts w:ascii="Arial" w:hAnsi="Arial" w:cs="Arial"/>
        </w:rPr>
      </w:pPr>
      <w:r w:rsidRPr="00A457C0">
        <w:rPr>
          <w:rFonts w:ascii="Arial" w:hAnsi="Arial" w:cs="Arial"/>
        </w:rPr>
        <w:t>-GCC will be re-starting the work on the former Sister CDA subcommittee; new collaborations will be sought and already there is some interest</w:t>
      </w:r>
    </w:p>
    <w:p w14:paraId="15A2A8D0" w14:textId="77777777" w:rsidR="00A457C0" w:rsidRPr="00A457C0" w:rsidRDefault="00A457C0" w:rsidP="00A457C0">
      <w:pPr>
        <w:rPr>
          <w:rFonts w:ascii="Arial" w:hAnsi="Arial" w:cs="Arial"/>
        </w:rPr>
      </w:pPr>
      <w:r w:rsidRPr="00A457C0">
        <w:rPr>
          <w:rFonts w:ascii="Arial" w:hAnsi="Arial" w:cs="Arial"/>
        </w:rPr>
        <w:t>-the successful Ambassador program from the annual NCDA conference will be fine-tuned; feedback from individuals was positive and it provided added value for international guests</w:t>
      </w:r>
    </w:p>
    <w:p w14:paraId="4F0A0725" w14:textId="77777777" w:rsidR="00A457C0" w:rsidRPr="00A457C0" w:rsidRDefault="00A457C0">
      <w:pPr>
        <w:rPr>
          <w:rFonts w:ascii="Arial" w:hAnsi="Arial" w:cs="Arial"/>
        </w:rPr>
      </w:pPr>
    </w:p>
    <w:sectPr w:rsidR="00A457C0" w:rsidRPr="00A457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7C0"/>
    <w:rsid w:val="001703CE"/>
    <w:rsid w:val="00A2385E"/>
    <w:rsid w:val="00A45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4BDBC"/>
  <w15:chartTrackingRefBased/>
  <w15:docId w15:val="{107C1A90-AD6E-4741-AFD1-316F3700E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3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8134802E893143A4AC568FD603A4DB" ma:contentTypeVersion="12" ma:contentTypeDescription="Create a new document." ma:contentTypeScope="" ma:versionID="7a67ef1e5a5a1b6d1b3c736a4151a668">
  <xsd:schema xmlns:xsd="http://www.w3.org/2001/XMLSchema" xmlns:xs="http://www.w3.org/2001/XMLSchema" xmlns:p="http://schemas.microsoft.com/office/2006/metadata/properties" xmlns:ns2="202b2c09-c5b9-4655-8a89-32d2a793e0c0" xmlns:ns3="054655c4-386f-4d2b-a9a1-67652d452fa0" targetNamespace="http://schemas.microsoft.com/office/2006/metadata/properties" ma:root="true" ma:fieldsID="8e4028991d2a7a73e6a81fa44500474a" ns2:_="" ns3:_="">
    <xsd:import namespace="202b2c09-c5b9-4655-8a89-32d2a793e0c0"/>
    <xsd:import namespace="054655c4-386f-4d2b-a9a1-67652d452f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2b2c09-c5b9-4655-8a89-32d2a793e0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4655c4-386f-4d2b-a9a1-67652d452fa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0681DF-EC77-4AEC-B040-724CD04055B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8E547A6-1FBF-42D8-B525-21611CFE26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04E967-B021-418C-A1D1-E001D90561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2b2c09-c5b9-4655-8a89-32d2a793e0c0"/>
    <ds:schemaRef ds:uri="054655c4-386f-4d2b-a9a1-67652d452f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Deneen Pennington</dc:creator>
  <cp:keywords/>
  <dc:description/>
  <cp:lastModifiedBy>Melanie Reinersman</cp:lastModifiedBy>
  <cp:revision>2</cp:revision>
  <dcterms:created xsi:type="dcterms:W3CDTF">2020-04-06T15:12:00Z</dcterms:created>
  <dcterms:modified xsi:type="dcterms:W3CDTF">2020-04-06T15:12:00Z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0x010100F78134802E893143A4AC568FD603A4DB</vt:lpwstr>
  </property>
</Properties>
</file>