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B4CE6" w14:textId="3191ED05" w:rsidR="002C542F" w:rsidRDefault="002C542F" w:rsidP="002C542F"/>
    <w:p w14:paraId="4A4A6F2E" w14:textId="7FE0A68F" w:rsidR="002C542F" w:rsidRPr="00E44219" w:rsidRDefault="002C542F" w:rsidP="002C542F">
      <w:pPr>
        <w:rPr>
          <w:b/>
          <w:bCs/>
          <w:sz w:val="24"/>
          <w:szCs w:val="24"/>
        </w:rPr>
      </w:pPr>
      <w:r w:rsidRPr="00E44219">
        <w:rPr>
          <w:b/>
          <w:bCs/>
          <w:sz w:val="24"/>
          <w:szCs w:val="24"/>
        </w:rPr>
        <w:t>Jackie Peila-Shuster LA Project Update:</w:t>
      </w:r>
    </w:p>
    <w:p w14:paraId="51643E36" w14:textId="20B64B95" w:rsidR="00D45D1A" w:rsidRPr="00910294" w:rsidRDefault="00D45D1A" w:rsidP="002C542F">
      <w:pPr>
        <w:rPr>
          <w:sz w:val="24"/>
          <w:szCs w:val="24"/>
        </w:rPr>
      </w:pPr>
      <w:r w:rsidRPr="00910294">
        <w:rPr>
          <w:sz w:val="24"/>
          <w:szCs w:val="24"/>
        </w:rPr>
        <w:t xml:space="preserve">Due to unforeseen and extenuating circumstances, </w:t>
      </w:r>
      <w:r w:rsidR="00E44219">
        <w:rPr>
          <w:sz w:val="24"/>
          <w:szCs w:val="24"/>
        </w:rPr>
        <w:t>my</w:t>
      </w:r>
      <w:r w:rsidRPr="00910294">
        <w:rPr>
          <w:sz w:val="24"/>
          <w:szCs w:val="24"/>
        </w:rPr>
        <w:t xml:space="preserve"> project has been delayed in its completion. </w:t>
      </w:r>
      <w:r w:rsidR="00910294">
        <w:rPr>
          <w:sz w:val="24"/>
          <w:szCs w:val="24"/>
        </w:rPr>
        <w:t xml:space="preserve">The target completion date is now fall of 2022. </w:t>
      </w:r>
    </w:p>
    <w:p w14:paraId="3BEE932A" w14:textId="77777777" w:rsidR="00D45D1A" w:rsidRPr="00910294" w:rsidRDefault="00D45D1A" w:rsidP="002C542F">
      <w:pPr>
        <w:rPr>
          <w:sz w:val="24"/>
          <w:szCs w:val="24"/>
        </w:rPr>
      </w:pPr>
    </w:p>
    <w:p w14:paraId="0FD577FA" w14:textId="56D8C5FD" w:rsidR="00910294" w:rsidRDefault="00910294" w:rsidP="00910294">
      <w:pPr>
        <w:rPr>
          <w:sz w:val="24"/>
          <w:szCs w:val="24"/>
        </w:rPr>
      </w:pPr>
      <w:r>
        <w:rPr>
          <w:sz w:val="24"/>
          <w:szCs w:val="24"/>
        </w:rPr>
        <w:t xml:space="preserve">In my discussions with various folks in NCDA leadership, I was focused on </w:t>
      </w:r>
      <w:r w:rsidR="00E44219">
        <w:rPr>
          <w:sz w:val="24"/>
          <w:szCs w:val="24"/>
        </w:rPr>
        <w:t xml:space="preserve">ascertaining what </w:t>
      </w:r>
      <w:r w:rsidR="002C542F" w:rsidRPr="00910294">
        <w:rPr>
          <w:sz w:val="24"/>
          <w:szCs w:val="24"/>
        </w:rPr>
        <w:t>would be useful for NCDA in terms of the</w:t>
      </w:r>
      <w:r w:rsidR="00E44219">
        <w:rPr>
          <w:sz w:val="24"/>
          <w:szCs w:val="24"/>
        </w:rPr>
        <w:t xml:space="preserve"> broad category of</w:t>
      </w:r>
      <w:r w:rsidR="002C542F" w:rsidRPr="00910294">
        <w:rPr>
          <w:sz w:val="24"/>
          <w:szCs w:val="24"/>
        </w:rPr>
        <w:t xml:space="preserve"> </w:t>
      </w:r>
      <w:r w:rsidR="00E44219">
        <w:rPr>
          <w:sz w:val="24"/>
          <w:szCs w:val="24"/>
        </w:rPr>
        <w:t>“</w:t>
      </w:r>
      <w:r w:rsidR="002C542F" w:rsidRPr="00910294">
        <w:rPr>
          <w:sz w:val="24"/>
          <w:szCs w:val="24"/>
        </w:rPr>
        <w:t>effective</w:t>
      </w:r>
      <w:r w:rsidR="00D45D1A" w:rsidRPr="00910294">
        <w:rPr>
          <w:sz w:val="24"/>
          <w:szCs w:val="24"/>
        </w:rPr>
        <w:t>nes</w:t>
      </w:r>
      <w:r w:rsidR="002C542F" w:rsidRPr="00910294">
        <w:rPr>
          <w:sz w:val="24"/>
          <w:szCs w:val="24"/>
        </w:rPr>
        <w:t xml:space="preserve">s of the Facilitating Career Development </w:t>
      </w:r>
      <w:r w:rsidR="00FD0C24" w:rsidRPr="00910294">
        <w:rPr>
          <w:sz w:val="24"/>
          <w:szCs w:val="24"/>
        </w:rPr>
        <w:t xml:space="preserve">(FCD) </w:t>
      </w:r>
      <w:r w:rsidR="002C542F" w:rsidRPr="00910294">
        <w:rPr>
          <w:sz w:val="24"/>
          <w:szCs w:val="24"/>
        </w:rPr>
        <w:t>training</w:t>
      </w:r>
      <w:r>
        <w:rPr>
          <w:sz w:val="24"/>
          <w:szCs w:val="24"/>
        </w:rPr>
        <w:t>.</w:t>
      </w:r>
      <w:r w:rsidR="00E44219">
        <w:rPr>
          <w:sz w:val="24"/>
          <w:szCs w:val="24"/>
        </w:rPr>
        <w:t>”</w:t>
      </w:r>
      <w:r>
        <w:rPr>
          <w:sz w:val="24"/>
          <w:szCs w:val="24"/>
        </w:rPr>
        <w:t xml:space="preserve"> It</w:t>
      </w:r>
      <w:r w:rsidR="00D45D1A" w:rsidRPr="00910294">
        <w:rPr>
          <w:sz w:val="24"/>
          <w:szCs w:val="24"/>
        </w:rPr>
        <w:t xml:space="preserve"> became apparent that the most pressing need was a better understanding of why individuals who were completing FCD training were not going on to apply for the FCD credential. </w:t>
      </w:r>
      <w:r>
        <w:rPr>
          <w:sz w:val="24"/>
          <w:szCs w:val="24"/>
        </w:rPr>
        <w:t xml:space="preserve">Credentialing offers a variety of benefits, including greater assurance of proficiency in a field while also enhancing one’s professional </w:t>
      </w:r>
      <w:r w:rsidR="00E914A1">
        <w:rPr>
          <w:sz w:val="24"/>
          <w:szCs w:val="24"/>
        </w:rPr>
        <w:t>credibility</w:t>
      </w:r>
      <w:r>
        <w:rPr>
          <w:sz w:val="24"/>
          <w:szCs w:val="24"/>
        </w:rPr>
        <w:t>.</w:t>
      </w:r>
      <w:r w:rsidR="00E914A1">
        <w:rPr>
          <w:sz w:val="24"/>
          <w:szCs w:val="24"/>
        </w:rPr>
        <w:t xml:space="preserve"> </w:t>
      </w:r>
      <w:r>
        <w:rPr>
          <w:sz w:val="24"/>
          <w:szCs w:val="24"/>
        </w:rPr>
        <w:t xml:space="preserve">Furthermore, to maintain a </w:t>
      </w:r>
      <w:r w:rsidR="00E914A1">
        <w:rPr>
          <w:sz w:val="24"/>
          <w:szCs w:val="24"/>
        </w:rPr>
        <w:t xml:space="preserve">NCDA </w:t>
      </w:r>
      <w:r>
        <w:rPr>
          <w:sz w:val="24"/>
          <w:szCs w:val="24"/>
        </w:rPr>
        <w:t xml:space="preserve">credential, there are certain continuing education requirements </w:t>
      </w:r>
      <w:r w:rsidR="00833185">
        <w:rPr>
          <w:sz w:val="24"/>
          <w:szCs w:val="24"/>
        </w:rPr>
        <w:t>(30 contact hours every three years). This helps ensure</w:t>
      </w:r>
      <w:r>
        <w:rPr>
          <w:sz w:val="24"/>
          <w:szCs w:val="24"/>
        </w:rPr>
        <w:t xml:space="preserve"> ongoing training and competence within the field. </w:t>
      </w:r>
    </w:p>
    <w:p w14:paraId="501ACFA7" w14:textId="77777777" w:rsidR="00910294" w:rsidRDefault="00910294" w:rsidP="002C542F">
      <w:pPr>
        <w:rPr>
          <w:sz w:val="24"/>
          <w:szCs w:val="24"/>
        </w:rPr>
      </w:pPr>
    </w:p>
    <w:p w14:paraId="4869CB4C" w14:textId="02AA06C8" w:rsidR="00E44219" w:rsidRDefault="00E44219" w:rsidP="00910294">
      <w:pPr>
        <w:rPr>
          <w:sz w:val="24"/>
          <w:szCs w:val="24"/>
        </w:rPr>
      </w:pPr>
      <w:r>
        <w:rPr>
          <w:sz w:val="24"/>
          <w:szCs w:val="24"/>
        </w:rPr>
        <w:t xml:space="preserve">My Leadership Academy colleague, </w:t>
      </w:r>
      <w:r w:rsidR="00D45D1A" w:rsidRPr="00910294">
        <w:rPr>
          <w:sz w:val="24"/>
          <w:szCs w:val="24"/>
        </w:rPr>
        <w:t>Amanda Schagane</w:t>
      </w:r>
      <w:r>
        <w:rPr>
          <w:sz w:val="24"/>
          <w:szCs w:val="24"/>
        </w:rPr>
        <w:t>,</w:t>
      </w:r>
      <w:r w:rsidR="00D45D1A" w:rsidRPr="00910294">
        <w:rPr>
          <w:sz w:val="24"/>
          <w:szCs w:val="24"/>
        </w:rPr>
        <w:t xml:space="preserve"> completed an extensive survey of NCDA Credential Holders </w:t>
      </w:r>
      <w:r>
        <w:rPr>
          <w:sz w:val="24"/>
          <w:szCs w:val="24"/>
        </w:rPr>
        <w:t xml:space="preserve">(all credentials) </w:t>
      </w:r>
      <w:r w:rsidR="00D45D1A" w:rsidRPr="00910294">
        <w:rPr>
          <w:sz w:val="24"/>
          <w:szCs w:val="24"/>
        </w:rPr>
        <w:t xml:space="preserve">that illuminates some of the considerations and thoughts those individuals had about the value of the credential </w:t>
      </w:r>
      <w:r w:rsidR="00FD0C24" w:rsidRPr="00910294">
        <w:rPr>
          <w:sz w:val="24"/>
          <w:szCs w:val="24"/>
        </w:rPr>
        <w:t xml:space="preserve">and </w:t>
      </w:r>
      <w:r w:rsidR="00D45D1A" w:rsidRPr="00910294">
        <w:rPr>
          <w:sz w:val="24"/>
          <w:szCs w:val="24"/>
        </w:rPr>
        <w:t xml:space="preserve">navigating various challenges in attaining NCDA credentials. </w:t>
      </w:r>
      <w:r>
        <w:rPr>
          <w:sz w:val="24"/>
          <w:szCs w:val="24"/>
        </w:rPr>
        <w:t xml:space="preserve">This survey </w:t>
      </w:r>
      <w:r w:rsidR="00D45D1A" w:rsidRPr="00910294">
        <w:rPr>
          <w:sz w:val="24"/>
          <w:szCs w:val="24"/>
        </w:rPr>
        <w:t xml:space="preserve">utilized participants that successfully navigated those </w:t>
      </w:r>
      <w:r>
        <w:rPr>
          <w:sz w:val="24"/>
          <w:szCs w:val="24"/>
        </w:rPr>
        <w:t xml:space="preserve">challenges to attain their credential. </w:t>
      </w:r>
    </w:p>
    <w:p w14:paraId="745FF6AD" w14:textId="77777777" w:rsidR="00E44219" w:rsidRDefault="00E44219" w:rsidP="00910294">
      <w:pPr>
        <w:rPr>
          <w:sz w:val="24"/>
          <w:szCs w:val="24"/>
        </w:rPr>
      </w:pPr>
    </w:p>
    <w:p w14:paraId="542EE6B0" w14:textId="539E26A1" w:rsidR="00E44219" w:rsidRDefault="00E44219" w:rsidP="00910294">
      <w:pPr>
        <w:rPr>
          <w:sz w:val="24"/>
          <w:szCs w:val="24"/>
        </w:rPr>
      </w:pPr>
      <w:r>
        <w:rPr>
          <w:sz w:val="24"/>
          <w:szCs w:val="24"/>
        </w:rPr>
        <w:t xml:space="preserve">My survey </w:t>
      </w:r>
      <w:r w:rsidR="00D45D1A" w:rsidRPr="00910294">
        <w:rPr>
          <w:sz w:val="24"/>
          <w:szCs w:val="24"/>
        </w:rPr>
        <w:t>will</w:t>
      </w:r>
      <w:r>
        <w:rPr>
          <w:sz w:val="24"/>
          <w:szCs w:val="24"/>
        </w:rPr>
        <w:t xml:space="preserve"> build upon that knowledge base and </w:t>
      </w:r>
      <w:r w:rsidR="00D45D1A" w:rsidRPr="00910294">
        <w:rPr>
          <w:sz w:val="24"/>
          <w:szCs w:val="24"/>
        </w:rPr>
        <w:t>reach out to</w:t>
      </w:r>
      <w:r>
        <w:rPr>
          <w:sz w:val="24"/>
          <w:szCs w:val="24"/>
        </w:rPr>
        <w:t xml:space="preserve"> individuals that completed</w:t>
      </w:r>
      <w:r w:rsidR="00D45D1A" w:rsidRPr="00910294">
        <w:rPr>
          <w:sz w:val="24"/>
          <w:szCs w:val="24"/>
        </w:rPr>
        <w:t xml:space="preserve"> FCD </w:t>
      </w:r>
      <w:proofErr w:type="gramStart"/>
      <w:r>
        <w:rPr>
          <w:sz w:val="24"/>
          <w:szCs w:val="24"/>
        </w:rPr>
        <w:t>training, but</w:t>
      </w:r>
      <w:proofErr w:type="gramEnd"/>
      <w:r w:rsidR="00D45D1A" w:rsidRPr="00910294">
        <w:rPr>
          <w:sz w:val="24"/>
          <w:szCs w:val="24"/>
        </w:rPr>
        <w:t xml:space="preserve"> did not go on to translate their training into </w:t>
      </w:r>
      <w:r>
        <w:rPr>
          <w:sz w:val="24"/>
          <w:szCs w:val="24"/>
        </w:rPr>
        <w:t>a NCDA</w:t>
      </w:r>
      <w:r w:rsidR="00D45D1A" w:rsidRPr="00910294">
        <w:rPr>
          <w:sz w:val="24"/>
          <w:szCs w:val="24"/>
        </w:rPr>
        <w:t xml:space="preserve"> credential. The survey will be informed by </w:t>
      </w:r>
      <w:r>
        <w:rPr>
          <w:sz w:val="24"/>
          <w:szCs w:val="24"/>
        </w:rPr>
        <w:t>my colleague’s</w:t>
      </w:r>
      <w:r w:rsidR="00D45D1A" w:rsidRPr="00910294">
        <w:rPr>
          <w:sz w:val="24"/>
          <w:szCs w:val="24"/>
        </w:rPr>
        <w:t xml:space="preserve"> survey and will aim to parse out more details </w:t>
      </w:r>
      <w:r>
        <w:rPr>
          <w:sz w:val="24"/>
          <w:szCs w:val="24"/>
        </w:rPr>
        <w:t xml:space="preserve">specifically </w:t>
      </w:r>
      <w:r w:rsidR="00FD0C24" w:rsidRPr="00910294">
        <w:rPr>
          <w:sz w:val="24"/>
          <w:szCs w:val="24"/>
        </w:rPr>
        <w:t>regarding</w:t>
      </w:r>
      <w:r w:rsidR="00D45D1A" w:rsidRPr="00910294">
        <w:rPr>
          <w:sz w:val="24"/>
          <w:szCs w:val="24"/>
        </w:rPr>
        <w:t xml:space="preserve"> the FCD training and </w:t>
      </w:r>
      <w:r w:rsidR="00FD0C24" w:rsidRPr="00910294">
        <w:rPr>
          <w:sz w:val="24"/>
          <w:szCs w:val="24"/>
        </w:rPr>
        <w:t xml:space="preserve">the Certified Career Services Provider (CCSP) </w:t>
      </w:r>
      <w:r w:rsidR="00D45D1A" w:rsidRPr="00910294">
        <w:rPr>
          <w:sz w:val="24"/>
          <w:szCs w:val="24"/>
        </w:rPr>
        <w:t>credential</w:t>
      </w:r>
      <w:r w:rsidR="00E914A1">
        <w:rPr>
          <w:sz w:val="24"/>
          <w:szCs w:val="24"/>
        </w:rPr>
        <w:t xml:space="preserve"> (and perhaps other credentials if appropriate)</w:t>
      </w:r>
      <w:r w:rsidR="00D45D1A" w:rsidRPr="00910294">
        <w:rPr>
          <w:sz w:val="24"/>
          <w:szCs w:val="24"/>
        </w:rPr>
        <w:t xml:space="preserve">. </w:t>
      </w:r>
      <w:r w:rsidR="00FD0C24" w:rsidRPr="00910294">
        <w:rPr>
          <w:sz w:val="24"/>
          <w:szCs w:val="24"/>
        </w:rPr>
        <w:t>While it is possible that these individuals will share similar thoughts regarding the value of credentialing and the challenges in attaining the CCSP credential, it is likely there are additional considerations that will be captured in this survey</w:t>
      </w:r>
      <w:r w:rsidR="00D37744" w:rsidRPr="00910294">
        <w:rPr>
          <w:sz w:val="24"/>
          <w:szCs w:val="24"/>
        </w:rPr>
        <w:t>, especially since it will target a more specific population</w:t>
      </w:r>
      <w:r w:rsidR="00E914A1">
        <w:rPr>
          <w:sz w:val="24"/>
          <w:szCs w:val="24"/>
        </w:rPr>
        <w:t xml:space="preserve"> (FCD completers not going on to attain a credential)</w:t>
      </w:r>
      <w:r w:rsidR="00D37744" w:rsidRPr="00910294">
        <w:rPr>
          <w:sz w:val="24"/>
          <w:szCs w:val="24"/>
        </w:rPr>
        <w:t xml:space="preserve">. </w:t>
      </w:r>
    </w:p>
    <w:p w14:paraId="215242FF" w14:textId="77777777" w:rsidR="00E44219" w:rsidRDefault="00E44219" w:rsidP="00910294">
      <w:pPr>
        <w:rPr>
          <w:sz w:val="24"/>
          <w:szCs w:val="24"/>
        </w:rPr>
      </w:pPr>
    </w:p>
    <w:sectPr w:rsidR="00E44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42F"/>
    <w:rsid w:val="002C542F"/>
    <w:rsid w:val="003F4BAD"/>
    <w:rsid w:val="007B6995"/>
    <w:rsid w:val="00833185"/>
    <w:rsid w:val="00910294"/>
    <w:rsid w:val="00B326C2"/>
    <w:rsid w:val="00C51746"/>
    <w:rsid w:val="00CA3D7F"/>
    <w:rsid w:val="00D37744"/>
    <w:rsid w:val="00D45D1A"/>
    <w:rsid w:val="00E44219"/>
    <w:rsid w:val="00E914A1"/>
    <w:rsid w:val="00FD0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96870"/>
  <w15:chartTrackingRefBased/>
  <w15:docId w15:val="{AB9C7A88-6C9B-41DE-9865-6BFEA508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760115">
      <w:bodyDiv w:val="1"/>
      <w:marLeft w:val="0"/>
      <w:marRight w:val="0"/>
      <w:marTop w:val="0"/>
      <w:marBottom w:val="0"/>
      <w:divBdr>
        <w:top w:val="none" w:sz="0" w:space="0" w:color="auto"/>
        <w:left w:val="none" w:sz="0" w:space="0" w:color="auto"/>
        <w:bottom w:val="none" w:sz="0" w:space="0" w:color="auto"/>
        <w:right w:val="none" w:sz="0" w:space="0" w:color="auto"/>
      </w:divBdr>
    </w:div>
    <w:div w:id="90344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Peila-Shuster,Jackie</dc:creator>
  <cp:keywords/>
  <dc:description/>
  <cp:lastModifiedBy>Murphy, Mason M</cp:lastModifiedBy>
  <cp:revision>2</cp:revision>
  <dcterms:created xsi:type="dcterms:W3CDTF">2022-04-29T15:12:00Z</dcterms:created>
  <dcterms:modified xsi:type="dcterms:W3CDTF">2022-04-29T15:12:00Z</dcterms:modified>
</cp:coreProperties>
</file>